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全国大学生同上一堂疫情防控思政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”直播客户端收看指引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人民网收看地址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8255" b="8255"/>
            <wp:wrapSquare wrapText="bothSides"/>
            <wp:docPr id="1026" name="图片 1" descr="9b79a89bb632744b676cfbbe07b9c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9b79a89bb632744b676cfbbe07b9c08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电脑收看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：人民网教育频道网址为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"http://edu.people.com.cn"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http://edu.people.com.cn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手机、平板收看：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应用商店“人民智云”进行下载，或扫描右方二维码进行下载。人民智云App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点击开屏进入直播页面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，观看直播。也可在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App首页直播入口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点击进入直播页面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进行观看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（扫描二维码，下载客户端）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2.其他收看地址</w:t>
      </w:r>
    </w:p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0" distR="0">
            <wp:extent cx="1782445" cy="1782445"/>
            <wp:effectExtent l="0" t="0" r="8255" b="8255"/>
            <wp:docPr id="1027" name="图片 4" descr="d6ae1964e84d66c5adfcbfd85c523c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d6ae1964e84d66c5adfcbfd85c523cd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0" distR="0">
            <wp:extent cx="1800860" cy="1800860"/>
            <wp:effectExtent l="0" t="0" r="2540" b="2540"/>
            <wp:docPr id="1028" name="图片 3" descr="d15f7dbfa353db5664de9e823834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d15f7dbfa353db5664de9e82383460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</w:t>
      </w:r>
    </w:p>
    <w:p>
      <w:pPr>
        <w:ind w:firstLine="964" w:firstLineChars="400"/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（咪咕视频下载二维码）               （人民视频下载二维码） </w:t>
      </w:r>
    </w:p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0" distR="0">
            <wp:extent cx="1932940" cy="1932940"/>
            <wp:effectExtent l="0" t="0" r="10160" b="10160"/>
            <wp:docPr id="1029" name="图片 1" descr="a6339e5ffe5e25a154dd1ca6eeba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" descr="a6339e5ffe5e25a154dd1ca6eeba78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0" distR="0">
            <wp:extent cx="1849120" cy="1849120"/>
            <wp:effectExtent l="0" t="0" r="5080" b="5080"/>
            <wp:docPr id="1030" name="图片 5" descr="a2171d611d9e3ed7217e1ad35ee3e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 descr="a2171d611d9e3ed7217e1ad35ee3e0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（关注“学习大国”微信公众号）        （领导留言板下载二维码） 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730F9"/>
    <w:rsid w:val="07A35964"/>
    <w:rsid w:val="10F04C64"/>
    <w:rsid w:val="1314702E"/>
    <w:rsid w:val="279E5FC0"/>
    <w:rsid w:val="378A6854"/>
    <w:rsid w:val="38042DE4"/>
    <w:rsid w:val="40B87C35"/>
    <w:rsid w:val="42C87722"/>
    <w:rsid w:val="4314497B"/>
    <w:rsid w:val="52F9306B"/>
    <w:rsid w:val="56F80EBE"/>
    <w:rsid w:val="68577A3C"/>
    <w:rsid w:val="6BAC5DC8"/>
    <w:rsid w:val="6BF3756D"/>
    <w:rsid w:val="799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1872</Words>
  <Characters>2024</Characters>
  <Paragraphs>130</Paragraphs>
  <TotalTime>2</TotalTime>
  <ScaleCrop>false</ScaleCrop>
  <LinksUpToDate>false</LinksUpToDate>
  <CharactersWithSpaces>2276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2020-03-07T07:04:00Z</dcterms:created>
  <dc:creator>Administrator</dc:creator>
  <cp:lastModifiedBy>9527</cp:lastModifiedBy>
  <dcterms:modified xsi:type="dcterms:W3CDTF">2020-03-08T05:26:39Z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